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06" w:rsidRDefault="007A4E7D">
      <w:pPr>
        <w:pStyle w:val="Standard"/>
        <w:widowControl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  <w:t>臺中市西屯區衛生所</w:t>
      </w:r>
    </w:p>
    <w:p w:rsidR="00576706" w:rsidRDefault="007A4E7D">
      <w:pPr>
        <w:pStyle w:val="Standard"/>
        <w:widowControl/>
        <w:spacing w:before="280" w:after="280"/>
        <w:jc w:val="center"/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</w:pPr>
      <w:r>
        <w:rPr>
          <w:rFonts w:ascii="標楷體" w:eastAsia="標楷體" w:hAnsi="標楷體" w:cs="Arial"/>
          <w:b/>
          <w:color w:val="444444"/>
          <w:sz w:val="36"/>
          <w:szCs w:val="36"/>
          <w:u w:val="single"/>
        </w:rPr>
        <w:t>就醫病歷複印申請流程及申請書</w:t>
      </w:r>
    </w:p>
    <w:tbl>
      <w:tblPr>
        <w:tblW w:w="8863" w:type="dxa"/>
        <w:tblInd w:w="-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6895"/>
      </w:tblGrid>
      <w:tr w:rsidR="00576706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706" w:rsidRDefault="007A4E7D">
            <w:pPr>
              <w:pStyle w:val="Standard"/>
              <w:widowControl/>
              <w:jc w:val="center"/>
              <w:rPr>
                <w:rFonts w:ascii="標楷體" w:eastAsia="標楷體" w:hAnsi="標楷體" w:cs="Arial"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 </w:t>
            </w:r>
          </w:p>
        </w:tc>
        <w:tc>
          <w:tcPr>
            <w:tcW w:w="6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706" w:rsidRDefault="007A4E7D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現場申請流程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  <w:jc w:val="center"/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受理時間</w:t>
            </w:r>
          </w:p>
        </w:tc>
        <w:tc>
          <w:tcPr>
            <w:tcW w:w="6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EFEED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週一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~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週五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08:00-16:00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。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br/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  <w:jc w:val="center"/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申辦地點</w:t>
            </w:r>
          </w:p>
        </w:tc>
        <w:tc>
          <w:tcPr>
            <w:tcW w:w="6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EFEED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  <w:rPr>
                <w:rFonts w:ascii="標楷體" w:eastAsia="標楷體" w:hAnsi="標楷體" w:cs="Arial"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臺中市西屯區衛生所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西屯路二段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299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)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  <w:jc w:val="center"/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申請流程</w:t>
            </w:r>
          </w:p>
        </w:tc>
        <w:tc>
          <w:tcPr>
            <w:tcW w:w="6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EFEED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6706" w:rsidRDefault="007A4E7D">
            <w:pPr>
              <w:pStyle w:val="Standard"/>
              <w:widowControl/>
              <w:numPr>
                <w:ilvl w:val="0"/>
                <w:numId w:val="6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填寫</w:t>
            </w:r>
            <w:hyperlink r:id="rId7" w:history="1"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病</w:t>
              </w:r>
            </w:hyperlink>
            <w:hyperlink r:id="rId8" w:history="1"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歷資料調</w:t>
              </w:r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32"/>
                  <w:szCs w:val="32"/>
                  <w:u w:val="single"/>
                </w:rPr>
                <w:t>借閱申請書</w:t>
              </w:r>
            </w:hyperlink>
            <w:hyperlink r:id="rId9" w:history="1">
              <w:r>
                <w:rPr>
                  <w:rFonts w:ascii="標楷體" w:eastAsia="標楷體" w:hAnsi="標楷體" w:cs="Arial"/>
                  <w:sz w:val="32"/>
                  <w:szCs w:val="32"/>
                </w:rPr>
                <w:t>(</w:t>
              </w:r>
              <w:r>
                <w:rPr>
                  <w:rFonts w:ascii="標楷體" w:eastAsia="標楷體" w:hAnsi="標楷體" w:cs="Arial"/>
                  <w:sz w:val="32"/>
                  <w:szCs w:val="32"/>
                </w:rPr>
                <w:t>現場</w:t>
              </w:r>
              <w:r>
                <w:rPr>
                  <w:rFonts w:ascii="標楷體" w:eastAsia="標楷體" w:hAnsi="標楷體" w:cs="Arial"/>
                  <w:sz w:val="32"/>
                  <w:szCs w:val="32"/>
                </w:rPr>
                <w:t>)(pdf)</w:t>
              </w:r>
            </w:hyperlink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。</w:t>
            </w:r>
          </w:p>
          <w:p w:rsidR="00576706" w:rsidRDefault="007A4E7D">
            <w:pPr>
              <w:pStyle w:val="Standard"/>
              <w:widowControl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取號後等待號碼辦理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星期二、三早上；其餘時間不需抽號碼牌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。</w:t>
            </w:r>
          </w:p>
          <w:p w:rsidR="00576706" w:rsidRDefault="007A4E7D">
            <w:pPr>
              <w:pStyle w:val="Standard"/>
              <w:widowControl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請攜帶病人、代理人身分證正本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病人身分證正反面可影本但要蓋與正本相符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及相關證件正本供查驗、影印留存。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詳見</w:t>
            </w:r>
            <w:hyperlink r:id="rId10" w:history="1">
              <w:r>
                <w:rPr>
                  <w:rFonts w:ascii="標楷體" w:eastAsia="標楷體" w:hAnsi="標楷體" w:cs="Arial"/>
                  <w:sz w:val="32"/>
                  <w:szCs w:val="32"/>
                  <w:u w:val="single"/>
                </w:rPr>
                <w:t>申請人及應備文件</w:t>
              </w:r>
            </w:hyperlink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。</w:t>
            </w:r>
          </w:p>
          <w:p w:rsidR="00576706" w:rsidRDefault="007A4E7D">
            <w:pPr>
              <w:pStyle w:val="Standard"/>
              <w:widowControl/>
              <w:numPr>
                <w:ilvl w:val="0"/>
                <w:numId w:val="3"/>
              </w:numPr>
              <w:spacing w:after="280"/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確認所需申請內容、開立繳費單及取件。</w:t>
            </w:r>
          </w:p>
          <w:p w:rsidR="00576706" w:rsidRDefault="007A4E7D">
            <w:pPr>
              <w:pStyle w:val="Standard"/>
              <w:widowControl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Arial"/>
                <w:b/>
                <w:color w:val="444444"/>
                <w:sz w:val="32"/>
                <w:szCs w:val="32"/>
              </w:rPr>
              <w:t>只提供病歷複印，無開立病歷摘要或是診斷證明書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。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c>
          <w:tcPr>
            <w:tcW w:w="19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  <w:jc w:val="center"/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444444"/>
                <w:sz w:val="32"/>
                <w:szCs w:val="32"/>
              </w:rPr>
              <w:t>作業時程</w:t>
            </w:r>
          </w:p>
        </w:tc>
        <w:tc>
          <w:tcPr>
            <w:tcW w:w="68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EFEED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6706" w:rsidRDefault="007A4E7D">
            <w:pPr>
              <w:pStyle w:val="Standard"/>
              <w:widowControl/>
              <w:numPr>
                <w:ilvl w:val="0"/>
                <w:numId w:val="7"/>
              </w:numPr>
              <w:rPr>
                <w:rFonts w:ascii="標楷體" w:eastAsia="標楷體" w:hAnsi="標楷體" w:cs="Arial"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申請病歷或報告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:</w:t>
            </w:r>
          </w:p>
          <w:p w:rsidR="00576706" w:rsidRDefault="007A4E7D">
            <w:pPr>
              <w:pStyle w:val="Standard"/>
              <w:widowControl/>
              <w:numPr>
                <w:ilvl w:val="1"/>
                <w:numId w:val="4"/>
              </w:numPr>
              <w:spacing w:after="280"/>
              <w:rPr>
                <w:rFonts w:ascii="標楷體" w:eastAsia="標楷體" w:hAnsi="標楷體" w:cs="Arial"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原則上均為「當日領件」現場等候約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 xml:space="preserve">60~90 </w:t>
            </w: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分鐘。</w:t>
            </w:r>
          </w:p>
          <w:p w:rsidR="00576706" w:rsidRDefault="007A4E7D">
            <w:pPr>
              <w:pStyle w:val="Standard"/>
              <w:widowControl/>
              <w:numPr>
                <w:ilvl w:val="1"/>
                <w:numId w:val="4"/>
              </w:numPr>
              <w:rPr>
                <w:rFonts w:ascii="標楷體" w:eastAsia="標楷體" w:hAnsi="標楷體" w:cs="Arial"/>
                <w:color w:val="444444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444444"/>
                <w:sz w:val="32"/>
                <w:szCs w:val="32"/>
              </w:rPr>
              <w:t>但若病歷頁數過多，需有較長之行政處理時間，將另與申請人協商擇日領件。</w:t>
            </w:r>
          </w:p>
        </w:tc>
      </w:tr>
    </w:tbl>
    <w:p w:rsidR="00576706" w:rsidRDefault="00576706">
      <w:pPr>
        <w:pStyle w:val="Standard"/>
      </w:pPr>
    </w:p>
    <w:p w:rsidR="00576706" w:rsidRDefault="00576706">
      <w:pPr>
        <w:pStyle w:val="Standard"/>
        <w:pageBreakBefore/>
      </w:pPr>
    </w:p>
    <w:p w:rsidR="00576706" w:rsidRDefault="007A4E7D">
      <w:pPr>
        <w:pStyle w:val="Standard"/>
        <w:widowControl/>
        <w:spacing w:line="360" w:lineRule="auto"/>
        <w:jc w:val="center"/>
      </w:pPr>
      <w:r>
        <w:rPr>
          <w:rFonts w:ascii="標楷體" w:eastAsia="標楷體" w:hAnsi="標楷體" w:cs="Arial"/>
          <w:b/>
          <w:bCs/>
          <w:sz w:val="36"/>
          <w:szCs w:val="36"/>
        </w:rPr>
        <w:t>申請人及應具備文件</w:t>
      </w:r>
      <w:r>
        <w:rPr>
          <w:rFonts w:ascii="標楷體" w:eastAsia="標楷體" w:hAnsi="標楷體" w:cs="Arial"/>
          <w:sz w:val="36"/>
          <w:szCs w:val="36"/>
        </w:rPr>
        <w:t xml:space="preserve"> </w:t>
      </w:r>
      <w:r>
        <w:rPr>
          <w:rFonts w:ascii="標楷體" w:eastAsia="標楷體" w:hAnsi="標楷體" w:cs="Arial"/>
          <w:sz w:val="36"/>
          <w:szCs w:val="36"/>
        </w:rPr>
        <w:br/>
      </w:r>
    </w:p>
    <w:p w:rsidR="00576706" w:rsidRDefault="007A4E7D">
      <w:pPr>
        <w:pStyle w:val="Default"/>
        <w:spacing w:line="360" w:lineRule="auto"/>
      </w:pPr>
      <w:r>
        <w:rPr>
          <w:sz w:val="32"/>
          <w:szCs w:val="32"/>
        </w:rPr>
        <w:t xml:space="preserve"> ※</w:t>
      </w:r>
      <w:r>
        <w:rPr>
          <w:sz w:val="32"/>
          <w:szCs w:val="32"/>
        </w:rPr>
        <w:t>請您勾選所屬申請人類別，並備妥相關證件，始得辦理：</w:t>
      </w:r>
    </w:p>
    <w:p w:rsidR="00576706" w:rsidRDefault="007A4E7D">
      <w:pPr>
        <w:pStyle w:val="Default"/>
        <w:spacing w:line="360" w:lineRule="auto"/>
      </w:pPr>
      <w:r>
        <w:rPr>
          <w:sz w:val="32"/>
          <w:szCs w:val="32"/>
        </w:rPr>
        <w:t>□</w:t>
      </w:r>
      <w:r>
        <w:rPr>
          <w:rFonts w:cs="Times New Roman"/>
          <w:b/>
          <w:bCs/>
          <w:sz w:val="32"/>
          <w:szCs w:val="32"/>
        </w:rPr>
        <w:t>1.</w:t>
      </w:r>
      <w:r>
        <w:rPr>
          <w:sz w:val="32"/>
          <w:szCs w:val="32"/>
        </w:rPr>
        <w:t>本人申請：身分證正本。</w:t>
      </w:r>
    </w:p>
    <w:p w:rsidR="00576706" w:rsidRDefault="007A4E7D">
      <w:pPr>
        <w:pStyle w:val="Standard"/>
        <w:spacing w:line="360" w:lineRule="auto"/>
      </w:pPr>
      <w:r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b/>
          <w:bCs/>
          <w:sz w:val="32"/>
          <w:szCs w:val="32"/>
        </w:rPr>
        <w:t>2.</w:t>
      </w:r>
      <w:r>
        <w:rPr>
          <w:rFonts w:ascii="標楷體" w:eastAsia="標楷體" w:hAnsi="標楷體" w:cs="標楷體"/>
          <w:sz w:val="32"/>
          <w:szCs w:val="32"/>
        </w:rPr>
        <w:t>代理人申請：（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）病人身分證正本，若無法提供正本，影本需正反面並蓋與正本相符印章（</w:t>
      </w:r>
      <w:r>
        <w:rPr>
          <w:rFonts w:ascii="標楷體" w:eastAsia="標楷體" w:hAnsi="標楷體" w:cs="標楷體"/>
          <w:b/>
          <w:bCs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）病人之委託同意書（有委託同意書之範本可參閱）（</w:t>
      </w: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）代理人身分證正本</w:t>
      </w:r>
    </w:p>
    <w:p w:rsidR="00576706" w:rsidRDefault="007A4E7D">
      <w:pPr>
        <w:pStyle w:val="Standard"/>
        <w:spacing w:line="360" w:lineRule="auto"/>
      </w:pPr>
      <w:r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3.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法定代理人申請（未成年人、受監護宣告者資料）：（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）病人身分證正本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未成年者得提供戶口名簿正本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)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（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2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）法定代理人身分證正本（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3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）與病人之關係證明（戶口名簿、戶籍謄本、法院裁定書等正本）。</w:t>
      </w:r>
      <w:r>
        <w:rPr>
          <w:rFonts w:ascii="標楷體" w:eastAsia="標楷體" w:hAnsi="標楷體" w:cs="新細明體, PMingLiU"/>
          <w:color w:val="000000"/>
          <w:sz w:val="32"/>
          <w:szCs w:val="32"/>
        </w:rPr>
        <w:t>◎</w:t>
      </w:r>
      <w:r>
        <w:rPr>
          <w:rFonts w:ascii="標楷體" w:eastAsia="標楷體" w:hAnsi="標楷體" w:cs="DFKai-SB, Arial"/>
          <w:color w:val="000000"/>
          <w:sz w:val="32"/>
          <w:szCs w:val="32"/>
        </w:rPr>
        <w:t>本項如由代理人申請，須備齊前述資料及委託同意書、代理人身分證正本。</w:t>
      </w:r>
    </w:p>
    <w:p w:rsidR="00576706" w:rsidRDefault="00576706">
      <w:pPr>
        <w:pStyle w:val="Default"/>
        <w:spacing w:line="360" w:lineRule="auto"/>
        <w:rPr>
          <w:rFonts w:cs="細明體, MingLiU"/>
          <w:color w:val="444444"/>
          <w:sz w:val="32"/>
          <w:szCs w:val="32"/>
        </w:rPr>
      </w:pPr>
    </w:p>
    <w:p w:rsidR="00576706" w:rsidRDefault="00576706">
      <w:pPr>
        <w:pStyle w:val="Default"/>
        <w:spacing w:line="360" w:lineRule="auto"/>
        <w:rPr>
          <w:rFonts w:cs="細明體, MingLiU"/>
          <w:color w:val="444444"/>
          <w:sz w:val="32"/>
          <w:szCs w:val="32"/>
        </w:rPr>
      </w:pPr>
    </w:p>
    <w:p w:rsidR="00576706" w:rsidRDefault="007A4E7D">
      <w:pPr>
        <w:pStyle w:val="Default"/>
        <w:spacing w:line="360" w:lineRule="auto"/>
        <w:jc w:val="center"/>
      </w:pPr>
      <w:r>
        <w:rPr>
          <w:sz w:val="32"/>
          <w:szCs w:val="32"/>
        </w:rPr>
        <w:t>※</w:t>
      </w:r>
      <w:r>
        <w:rPr>
          <w:sz w:val="32"/>
          <w:szCs w:val="32"/>
        </w:rPr>
        <w:t>病歷資料為個人隱私，為保障病人權益，若申辦證件不齊全或為影印本者恕不受理，尚祈見諒！</w:t>
      </w:r>
    </w:p>
    <w:p w:rsidR="00576706" w:rsidRDefault="007A4E7D">
      <w:pPr>
        <w:pStyle w:val="Default"/>
        <w:pageBreakBefore/>
        <w:spacing w:line="360" w:lineRule="auto"/>
        <w:jc w:val="center"/>
      </w:pPr>
      <w:r>
        <w:rPr>
          <w:b/>
          <w:sz w:val="36"/>
          <w:szCs w:val="36"/>
        </w:rPr>
        <w:lastRenderedPageBreak/>
        <w:t>台中市西屯區衛生所病歷複印申請委託同意書</w:t>
      </w:r>
    </w:p>
    <w:p w:rsidR="00576706" w:rsidRDefault="00576706">
      <w:pPr>
        <w:pStyle w:val="Standard"/>
        <w:autoSpaceDE w:val="0"/>
        <w:spacing w:line="360" w:lineRule="auto"/>
        <w:ind w:firstLine="538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76706" w:rsidRDefault="007A4E7D">
      <w:pPr>
        <w:pStyle w:val="Standard"/>
        <w:autoSpaceDE w:val="0"/>
        <w:spacing w:line="360" w:lineRule="auto"/>
        <w:ind w:firstLine="538"/>
      </w:pPr>
      <w:r>
        <w:rPr>
          <w:rFonts w:ascii="標楷體" w:eastAsia="標楷體" w:hAnsi="標楷體" w:cs="標楷體"/>
          <w:color w:val="000000"/>
          <w:sz w:val="28"/>
          <w:szCs w:val="28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（病人本人或未成年病人之法定代理人）因無法親自至台中市西屯區衛生所申請病歷資料影本，同意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（先生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女士）代為申請病人於台中市西屯區衛生所就醫之病歷內容。此代理行為視同本人行為並由本人承擔一切責任</w:t>
      </w:r>
      <w:r>
        <w:rPr>
          <w:rFonts w:ascii="PMingLiU, Arial" w:eastAsia="標楷體" w:hAnsi="PMingLiU, Arial" w:cs="PMingLiU, Arial"/>
          <w:color w:val="000000"/>
          <w:sz w:val="28"/>
          <w:szCs w:val="28"/>
        </w:rPr>
        <w:t>。</w:t>
      </w:r>
    </w:p>
    <w:p w:rsidR="00576706" w:rsidRDefault="007A4E7D">
      <w:pPr>
        <w:pStyle w:val="Standard"/>
        <w:autoSpaceDE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立同意書人：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（簽章）；身分證字號：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_______________</w:t>
      </w:r>
    </w:p>
    <w:p w:rsidR="00576706" w:rsidRDefault="007A4E7D">
      <w:pPr>
        <w:pStyle w:val="Standard"/>
        <w:autoSpaceDE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代理申請人：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>（簽章）；身分證字號：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_______________</w:t>
      </w:r>
    </w:p>
    <w:p w:rsidR="00576706" w:rsidRDefault="007A4E7D">
      <w:pPr>
        <w:pStyle w:val="Standard"/>
        <w:autoSpaceDE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與病人之關係：</w:t>
      </w:r>
      <w:r>
        <w:rPr>
          <w:rFonts w:ascii="標楷體" w:eastAsia="標楷體" w:hAnsi="標楷體" w:cs="標楷體"/>
          <w:color w:val="000000"/>
          <w:sz w:val="28"/>
          <w:szCs w:val="28"/>
        </w:rPr>
        <w:t>____________________</w:t>
      </w:r>
    </w:p>
    <w:p w:rsidR="00576706" w:rsidRDefault="00576706">
      <w:pPr>
        <w:pStyle w:val="Standard"/>
        <w:autoSpaceDE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76706" w:rsidRDefault="007A4E7D">
      <w:pPr>
        <w:pStyle w:val="Standard"/>
        <w:autoSpaceDE w:val="0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※ </w:t>
      </w:r>
      <w:r>
        <w:rPr>
          <w:rFonts w:ascii="標楷體" w:eastAsia="標楷體" w:hAnsi="標楷體" w:cs="標楷體"/>
          <w:color w:val="000000"/>
          <w:sz w:val="28"/>
          <w:szCs w:val="28"/>
        </w:rPr>
        <w:t>本代理申請人確實經委託人授權代辦申請資料，如有虛假、偽冒，願負法律責任，並賠償貴院衍生之損失。</w:t>
      </w:r>
    </w:p>
    <w:p w:rsidR="00576706" w:rsidRDefault="007A4E7D">
      <w:pPr>
        <w:pStyle w:val="Heading"/>
        <w:pageBreakBefore/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臺中市西屯</w:t>
      </w:r>
      <w:r>
        <w:rPr>
          <w:rFonts w:ascii="標楷體" w:eastAsia="標楷體" w:hAnsi="標楷體" w:cs="細明體, MingLiU"/>
          <w:b/>
          <w:sz w:val="36"/>
          <w:szCs w:val="36"/>
        </w:rPr>
        <w:t>區衛生所</w:t>
      </w:r>
    </w:p>
    <w:p w:rsidR="00576706" w:rsidRDefault="007A4E7D">
      <w:pPr>
        <w:pStyle w:val="Heading"/>
      </w:pPr>
      <w:r>
        <w:rPr>
          <w:rFonts w:ascii="標楷體" w:eastAsia="標楷體" w:hAnsi="標楷體" w:cs="細明體, MingLiU"/>
          <w:b/>
          <w:sz w:val="36"/>
          <w:szCs w:val="36"/>
        </w:rPr>
        <w:t>病歷資料調</w:t>
      </w:r>
      <w:r>
        <w:rPr>
          <w:rFonts w:ascii="標楷體" w:eastAsia="標楷體" w:hAnsi="標楷體" w:cs="標楷體"/>
          <w:b/>
          <w:sz w:val="36"/>
          <w:szCs w:val="36"/>
        </w:rPr>
        <w:t>/</w:t>
      </w:r>
      <w:r>
        <w:rPr>
          <w:rFonts w:ascii="標楷體" w:eastAsia="標楷體" w:hAnsi="標楷體" w:cs="細明體, MingLiU"/>
          <w:b/>
          <w:sz w:val="36"/>
          <w:szCs w:val="36"/>
        </w:rPr>
        <w:t>借閱申請書</w:t>
      </w:r>
    </w:p>
    <w:p w:rsidR="00576706" w:rsidRDefault="00576706">
      <w:pPr>
        <w:pStyle w:val="Textbody"/>
        <w:spacing w:before="8" w:after="1"/>
        <w:ind w:left="0"/>
        <w:rPr>
          <w:rFonts w:ascii="標楷體" w:eastAsia="標楷體" w:hAnsi="標楷體" w:cs="標楷體"/>
          <w:b/>
          <w:sz w:val="12"/>
          <w:szCs w:val="36"/>
        </w:rPr>
      </w:pP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1461"/>
        <w:gridCol w:w="1310"/>
        <w:gridCol w:w="169"/>
        <w:gridCol w:w="1674"/>
        <w:gridCol w:w="1684"/>
        <w:gridCol w:w="1380"/>
        <w:gridCol w:w="750"/>
      </w:tblGrid>
      <w:tr w:rsidR="0057670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tabs>
                <w:tab w:val="left" w:pos="1816"/>
              </w:tabs>
              <w:spacing w:before="194"/>
              <w:ind w:left="668"/>
            </w:pPr>
            <w:r>
              <w:rPr>
                <w:rFonts w:ascii="標楷體" w:eastAsia="標楷體" w:hAnsi="標楷體" w:cs="細明體, MingLiU"/>
                <w:sz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細明體, MingLiU"/>
                <w:sz w:val="24"/>
              </w:rPr>
              <w:t>名</w:t>
            </w:r>
          </w:p>
        </w:tc>
        <w:tc>
          <w:tcPr>
            <w:tcW w:w="14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94"/>
              <w:ind w:left="147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出生年月日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4"/>
              <w:ind w:left="406"/>
              <w:rPr>
                <w:rFonts w:ascii="標楷體" w:eastAsia="標楷體" w:hAnsi="標楷體" w:cs="細明體, MingLiU"/>
                <w:spacing w:val="-20"/>
                <w:sz w:val="24"/>
              </w:rPr>
            </w:pPr>
            <w:r>
              <w:rPr>
                <w:rFonts w:ascii="標楷體" w:eastAsia="標楷體" w:hAnsi="標楷體" w:cs="細明體, MingLiU"/>
                <w:spacing w:val="-20"/>
                <w:sz w:val="24"/>
              </w:rPr>
              <w:t>身分證明</w:t>
            </w:r>
          </w:p>
          <w:p w:rsidR="00576706" w:rsidRDefault="007A4E7D">
            <w:pPr>
              <w:pStyle w:val="TableParagraph"/>
              <w:spacing w:before="24" w:line="328" w:lineRule="exact"/>
              <w:ind w:left="406"/>
              <w:rPr>
                <w:rFonts w:ascii="標楷體" w:eastAsia="標楷體" w:hAnsi="標楷體" w:cs="細明體, MingLiU"/>
                <w:spacing w:val="-20"/>
                <w:sz w:val="24"/>
              </w:rPr>
            </w:pPr>
            <w:r>
              <w:rPr>
                <w:rFonts w:ascii="標楷體" w:eastAsia="標楷體" w:hAnsi="標楷體" w:cs="細明體, MingLiU"/>
                <w:spacing w:val="-20"/>
                <w:sz w:val="24"/>
              </w:rPr>
              <w:t>文件字號</w:t>
            </w:r>
          </w:p>
        </w:tc>
        <w:tc>
          <w:tcPr>
            <w:tcW w:w="38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94"/>
              <w:ind w:left="967"/>
            </w:pPr>
            <w:r>
              <w:rPr>
                <w:rFonts w:ascii="標楷體" w:eastAsia="標楷體" w:hAnsi="標楷體" w:cs="細明體, MingLiU"/>
                <w:sz w:val="24"/>
              </w:rPr>
              <w:t>住</w:t>
            </w:r>
            <w:r>
              <w:rPr>
                <w:rFonts w:ascii="標楷體" w:eastAsia="標楷體" w:hAnsi="標楷體" w:cs="標楷體"/>
                <w:sz w:val="24"/>
              </w:rPr>
              <w:t>(</w:t>
            </w:r>
            <w:r>
              <w:rPr>
                <w:rFonts w:ascii="標楷體" w:eastAsia="標楷體" w:hAnsi="標楷體" w:cs="細明體, MingLiU"/>
                <w:sz w:val="24"/>
              </w:rPr>
              <w:t>居</w:t>
            </w:r>
            <w:r>
              <w:rPr>
                <w:rFonts w:ascii="標楷體" w:eastAsia="標楷體" w:hAnsi="標楷體" w:cs="標楷體"/>
                <w:sz w:val="24"/>
              </w:rPr>
              <w:t>)</w:t>
            </w:r>
            <w:r>
              <w:rPr>
                <w:rFonts w:ascii="標楷體" w:eastAsia="標楷體" w:hAnsi="標楷體" w:cs="細明體, MingLiU"/>
                <w:sz w:val="24"/>
              </w:rPr>
              <w:t>所、聯絡電話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2"/>
              <w:ind w:left="25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申請人：</w:t>
            </w:r>
          </w:p>
          <w:p w:rsidR="00576706" w:rsidRDefault="00576706">
            <w:pPr>
              <w:pStyle w:val="TableParagraph"/>
              <w:spacing w:before="4"/>
              <w:rPr>
                <w:rFonts w:ascii="標楷體" w:eastAsia="標楷體" w:hAnsi="標楷體" w:cs="標楷體"/>
                <w:sz w:val="33"/>
              </w:rPr>
            </w:pPr>
          </w:p>
          <w:p w:rsidR="00576706" w:rsidRDefault="007A4E7D">
            <w:pPr>
              <w:pStyle w:val="TableParagraph"/>
              <w:ind w:left="25"/>
            </w:pPr>
            <w:r>
              <w:rPr>
                <w:rFonts w:ascii="標楷體" w:eastAsia="標楷體" w:hAnsi="標楷體" w:cs="細明體, MingLiU"/>
                <w:spacing w:val="-37"/>
                <w:sz w:val="24"/>
              </w:rPr>
              <w:t>與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被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查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詢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人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之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關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係：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2"/>
              <w:ind w:left="38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地址：</w:t>
            </w:r>
          </w:p>
          <w:p w:rsidR="00576706" w:rsidRDefault="007A4E7D">
            <w:pPr>
              <w:pStyle w:val="TableParagraph"/>
              <w:spacing w:before="24"/>
              <w:ind w:left="38"/>
            </w:pPr>
            <w:r>
              <w:rPr>
                <w:rFonts w:ascii="標楷體" w:eastAsia="標楷體" w:hAnsi="標楷體" w:cs="細明體, MingLiU"/>
                <w:sz w:val="24"/>
              </w:rPr>
              <w:t>電話：</w:t>
            </w:r>
            <w:r>
              <w:rPr>
                <w:rFonts w:ascii="標楷體" w:eastAsia="標楷體" w:hAnsi="標楷體" w:cs="細明體, MingLiU"/>
                <w:sz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</w:rPr>
              <w:t>H</w:t>
            </w:r>
            <w:r>
              <w:rPr>
                <w:rFonts w:ascii="標楷體" w:eastAsia="標楷體" w:hAnsi="標楷體" w:cs="細明體, MingLiU"/>
                <w:sz w:val="24"/>
              </w:rPr>
              <w:t>)</w:t>
            </w:r>
          </w:p>
          <w:p w:rsidR="00576706" w:rsidRDefault="007A4E7D">
            <w:pPr>
              <w:pStyle w:val="TableParagraph"/>
              <w:spacing w:before="24"/>
              <w:ind w:left="38"/>
            </w:pPr>
            <w:r>
              <w:rPr>
                <w:rFonts w:ascii="標楷體" w:eastAsia="標楷體" w:hAnsi="標楷體" w:cs="標楷體"/>
                <w:sz w:val="24"/>
              </w:rPr>
              <w:t>e-mail</w:t>
            </w:r>
            <w:r>
              <w:rPr>
                <w:rFonts w:ascii="標楷體" w:eastAsia="標楷體" w:hAnsi="標楷體" w:cs="細明體, MingLiU"/>
                <w:sz w:val="24"/>
              </w:rPr>
              <w:t>：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3"/>
              <w:rPr>
                <w:rFonts w:ascii="標楷體" w:eastAsia="標楷體" w:hAnsi="標楷體" w:cs="標楷體"/>
                <w:sz w:val="32"/>
              </w:rPr>
            </w:pPr>
          </w:p>
          <w:p w:rsidR="00576706" w:rsidRDefault="007A4E7D">
            <w:pPr>
              <w:pStyle w:val="TableParagraph"/>
              <w:spacing w:before="1"/>
              <w:ind w:left="452"/>
            </w:pPr>
            <w:r>
              <w:rPr>
                <w:rFonts w:ascii="標楷體" w:eastAsia="標楷體" w:hAnsi="標楷體" w:cs="標楷體"/>
                <w:sz w:val="24"/>
              </w:rPr>
              <w:t>(O</w:t>
            </w:r>
            <w:r>
              <w:rPr>
                <w:rFonts w:ascii="標楷體" w:eastAsia="標楷體" w:hAnsi="標楷體" w:cs="細明體, MingLiU"/>
                <w:sz w:val="24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1"/>
              <w:ind w:left="25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被查詢人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1"/>
              <w:ind w:left="38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地址：</w:t>
            </w:r>
          </w:p>
          <w:p w:rsidR="00576706" w:rsidRDefault="007A4E7D">
            <w:pPr>
              <w:pStyle w:val="TableParagraph"/>
              <w:spacing w:before="25" w:line="328" w:lineRule="exact"/>
              <w:ind w:left="38"/>
            </w:pPr>
            <w:r>
              <w:rPr>
                <w:rFonts w:ascii="標楷體" w:eastAsia="標楷體" w:hAnsi="標楷體" w:cs="細明體, MingLiU"/>
                <w:sz w:val="24"/>
              </w:rPr>
              <w:t>電話：〈</w:t>
            </w:r>
            <w:r>
              <w:rPr>
                <w:rFonts w:ascii="標楷體" w:eastAsia="標楷體" w:hAnsi="標楷體" w:cs="標楷體"/>
                <w:sz w:val="24"/>
              </w:rPr>
              <w:t>H</w:t>
            </w:r>
            <w:r>
              <w:rPr>
                <w:rFonts w:ascii="標楷體" w:eastAsia="標楷體" w:hAnsi="標楷體" w:cs="細明體, MingLiU"/>
                <w:sz w:val="24"/>
              </w:rPr>
              <w:t>〉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3"/>
              <w:rPr>
                <w:rFonts w:ascii="標楷體" w:eastAsia="標楷體" w:hAnsi="標楷體" w:cs="標楷體"/>
                <w:sz w:val="32"/>
              </w:rPr>
            </w:pPr>
          </w:p>
          <w:p w:rsidR="00576706" w:rsidRDefault="007A4E7D">
            <w:pPr>
              <w:pStyle w:val="TableParagraph"/>
              <w:spacing w:before="1" w:line="328" w:lineRule="exact"/>
              <w:ind w:left="452"/>
            </w:pPr>
            <w:r>
              <w:rPr>
                <w:rFonts w:ascii="標楷體" w:eastAsia="標楷體" w:hAnsi="標楷體" w:cs="標楷體"/>
                <w:sz w:val="24"/>
              </w:rPr>
              <w:t>(O</w:t>
            </w:r>
            <w:r>
              <w:rPr>
                <w:rFonts w:ascii="標楷體" w:eastAsia="標楷體" w:hAnsi="標楷體" w:cs="細明體, MingLiU"/>
                <w:sz w:val="24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2"/>
              <w:ind w:left="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※</w:t>
            </w:r>
            <w:r>
              <w:rPr>
                <w:rFonts w:ascii="標楷體" w:eastAsia="標楷體" w:hAnsi="標楷體" w:cs="細明體, MingLiU"/>
                <w:sz w:val="24"/>
              </w:rPr>
              <w:t>代理人</w:t>
            </w:r>
          </w:p>
          <w:p w:rsidR="00576706" w:rsidRDefault="00576706">
            <w:pPr>
              <w:pStyle w:val="TableParagraph"/>
              <w:spacing w:before="4"/>
              <w:rPr>
                <w:rFonts w:ascii="標楷體" w:eastAsia="標楷體" w:hAnsi="標楷體" w:cs="標楷體"/>
                <w:sz w:val="33"/>
              </w:rPr>
            </w:pPr>
          </w:p>
          <w:p w:rsidR="00576706" w:rsidRDefault="007A4E7D">
            <w:pPr>
              <w:pStyle w:val="TableParagraph"/>
              <w:ind w:left="25"/>
            </w:pPr>
            <w:r>
              <w:rPr>
                <w:rFonts w:ascii="標楷體" w:eastAsia="標楷體" w:hAnsi="標楷體" w:cs="細明體, MingLiU"/>
                <w:spacing w:val="-37"/>
                <w:sz w:val="24"/>
              </w:rPr>
              <w:t>與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被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查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詢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人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之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關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 xml:space="preserve"> </w:t>
            </w:r>
            <w:r>
              <w:rPr>
                <w:rFonts w:ascii="標楷體" w:eastAsia="標楷體" w:hAnsi="標楷體" w:cs="細明體, MingLiU"/>
                <w:spacing w:val="-37"/>
                <w:sz w:val="24"/>
              </w:rPr>
              <w:t>係：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2"/>
              <w:ind w:left="38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地址：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4E7D"/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4E7D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4E7D"/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1"/>
              <w:ind w:left="38"/>
            </w:pPr>
            <w:r>
              <w:rPr>
                <w:rFonts w:ascii="標楷體" w:eastAsia="標楷體" w:hAnsi="標楷體" w:cs="細明體, MingLiU"/>
                <w:spacing w:val="-34"/>
                <w:sz w:val="24"/>
              </w:rPr>
              <w:t>電話：</w:t>
            </w:r>
            <w:r>
              <w:rPr>
                <w:rFonts w:ascii="標楷體" w:eastAsia="標楷體" w:hAnsi="標楷體" w:cs="細明體, MingLiU"/>
                <w:spacing w:val="-39"/>
                <w:sz w:val="24"/>
              </w:rPr>
              <w:t>(</w:t>
            </w:r>
            <w:r>
              <w:rPr>
                <w:rFonts w:ascii="標楷體" w:eastAsia="標楷體" w:hAnsi="標楷體" w:cs="標楷體"/>
                <w:spacing w:val="-20"/>
                <w:sz w:val="24"/>
              </w:rPr>
              <w:t>H</w:t>
            </w:r>
            <w:r>
              <w:rPr>
                <w:rFonts w:ascii="標楷體" w:eastAsia="標楷體" w:hAnsi="標楷體" w:cs="細明體, MingLiU"/>
                <w:sz w:val="24"/>
              </w:rPr>
              <w:t>)</w:t>
            </w:r>
          </w:p>
          <w:p w:rsidR="00576706" w:rsidRDefault="007A4E7D">
            <w:pPr>
              <w:pStyle w:val="TableParagraph"/>
              <w:spacing w:before="25"/>
            </w:pPr>
            <w:r>
              <w:rPr>
                <w:rFonts w:ascii="標楷體" w:eastAsia="標楷體" w:hAnsi="標楷體" w:cs="標楷體"/>
                <w:spacing w:val="-20"/>
                <w:sz w:val="24"/>
              </w:rPr>
              <w:t xml:space="preserve">       (O</w:t>
            </w:r>
            <w:r>
              <w:rPr>
                <w:rFonts w:ascii="標楷體" w:eastAsia="標楷體" w:hAnsi="標楷體" w:cs="細明體, MingLiU"/>
                <w:spacing w:val="-20"/>
                <w:sz w:val="24"/>
              </w:rPr>
              <w:t>)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4" w:line="328" w:lineRule="exact"/>
              <w:ind w:left="25"/>
            </w:pPr>
            <w:r>
              <w:rPr>
                <w:rFonts w:ascii="標楷體" w:eastAsia="標楷體" w:hAnsi="標楷體" w:cs="細明體, MingLiU"/>
                <w:sz w:val="24"/>
              </w:rPr>
              <w:t>申請人身分</w:t>
            </w:r>
            <w:r>
              <w:rPr>
                <w:rFonts w:ascii="標楷體" w:eastAsia="標楷體" w:hAnsi="標楷體" w:cs="Times New Roman"/>
                <w:sz w:val="24"/>
              </w:rPr>
              <w:t>：</w:t>
            </w:r>
            <w:r>
              <w:rPr>
                <w:rFonts w:ascii="標楷體" w:eastAsia="標楷體" w:hAnsi="標楷體" w:cs="Times New Roman"/>
                <w:sz w:val="24"/>
              </w:rPr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學生</w:t>
            </w:r>
            <w:r>
              <w:rPr>
                <w:rFonts w:ascii="標楷體" w:eastAsia="標楷體" w:hAnsi="標楷體" w:cs="Times New Roman"/>
                <w:sz w:val="24"/>
              </w:rPr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軍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, MingLiU"/>
                <w:sz w:val="24"/>
              </w:rPr>
              <w:t>公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, MingLiU"/>
                <w:sz w:val="24"/>
              </w:rPr>
              <w:t>教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, MingLiU"/>
                <w:sz w:val="24"/>
              </w:rPr>
              <w:t>自由業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, MingLiU"/>
                <w:sz w:val="24"/>
              </w:rPr>
              <w:t>服務業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細明體, MingLiU"/>
                <w:sz w:val="24"/>
              </w:rPr>
              <w:t>其他：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96"/>
              <w:ind w:left="57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序號</w:t>
            </w:r>
          </w:p>
        </w:tc>
        <w:tc>
          <w:tcPr>
            <w:tcW w:w="8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2" w:line="328" w:lineRule="exact"/>
              <w:ind w:left="2973" w:right="2929"/>
              <w:jc w:val="center"/>
            </w:pPr>
            <w:r>
              <w:rPr>
                <w:rFonts w:ascii="標楷體" w:eastAsia="標楷體" w:hAnsi="標楷體" w:cs="細明體, MingLiU"/>
                <w:sz w:val="24"/>
              </w:rPr>
              <w:t>請先查詢病歷編號後入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A4E7D"/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1" w:line="328" w:lineRule="exact"/>
              <w:ind w:right="1106"/>
            </w:pPr>
            <w:r>
              <w:rPr>
                <w:rFonts w:ascii="標楷體" w:eastAsia="標楷體" w:hAnsi="標楷體" w:cs="標楷體"/>
                <w:sz w:val="24"/>
              </w:rPr>
              <w:t xml:space="preserve">       </w:t>
            </w:r>
            <w:r>
              <w:rPr>
                <w:rFonts w:ascii="標楷體" w:eastAsia="標楷體" w:hAnsi="標楷體" w:cs="細明體, MingLiU"/>
                <w:sz w:val="24"/>
              </w:rPr>
              <w:t>病歷號</w:t>
            </w: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1" w:line="328" w:lineRule="exact"/>
              <w:ind w:left="2070" w:right="2022"/>
              <w:jc w:val="center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名稱或內容要旨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7"/>
              <w:rPr>
                <w:rFonts w:ascii="標楷體" w:eastAsia="標楷體" w:hAnsi="標楷體" w:cs="標楷體"/>
                <w:sz w:val="21"/>
              </w:rPr>
            </w:pPr>
          </w:p>
          <w:p w:rsidR="00576706" w:rsidRDefault="007A4E7D">
            <w:pPr>
              <w:pStyle w:val="TableParagraph"/>
              <w:ind w:left="1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7"/>
              <w:rPr>
                <w:rFonts w:ascii="標楷體" w:eastAsia="標楷體" w:hAnsi="標楷體" w:cs="標楷體"/>
                <w:sz w:val="21"/>
              </w:rPr>
            </w:pPr>
          </w:p>
          <w:p w:rsidR="00576706" w:rsidRDefault="007A4E7D">
            <w:pPr>
              <w:pStyle w:val="TableParagraph"/>
              <w:ind w:left="1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2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7"/>
              <w:rPr>
                <w:rFonts w:ascii="標楷體" w:eastAsia="標楷體" w:hAnsi="標楷體" w:cs="標楷體"/>
                <w:sz w:val="21"/>
              </w:rPr>
            </w:pPr>
          </w:p>
          <w:p w:rsidR="00576706" w:rsidRDefault="007A4E7D">
            <w:pPr>
              <w:pStyle w:val="TableParagraph"/>
              <w:ind w:left="1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3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7"/>
              <w:rPr>
                <w:rFonts w:ascii="標楷體" w:eastAsia="標楷體" w:hAnsi="標楷體" w:cs="標楷體"/>
                <w:sz w:val="21"/>
              </w:rPr>
            </w:pPr>
          </w:p>
          <w:p w:rsidR="00576706" w:rsidRDefault="007A4E7D">
            <w:pPr>
              <w:pStyle w:val="TableParagraph"/>
              <w:ind w:left="1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4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spacing w:before="7"/>
              <w:rPr>
                <w:rFonts w:ascii="標楷體" w:eastAsia="標楷體" w:hAnsi="標楷體" w:cs="標楷體"/>
                <w:sz w:val="21"/>
              </w:rPr>
            </w:pPr>
          </w:p>
          <w:p w:rsidR="00576706" w:rsidRDefault="007A4E7D">
            <w:pPr>
              <w:pStyle w:val="TableParagraph"/>
              <w:ind w:left="1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5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5"/>
              <w:ind w:left="25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有使用病歷原件之必要，事由：</w:t>
            </w: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9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tabs>
                <w:tab w:val="left" w:pos="2691"/>
                <w:tab w:val="left" w:pos="4131"/>
                <w:tab w:val="left" w:pos="5571"/>
              </w:tabs>
              <w:spacing w:before="11"/>
              <w:ind w:left="25"/>
            </w:pPr>
            <w:r>
              <w:rPr>
                <w:rFonts w:ascii="標楷體" w:eastAsia="標楷體" w:hAnsi="標楷體" w:cs="細明體, MingLiU"/>
                <w:sz w:val="24"/>
              </w:rPr>
              <w:t>申請目的：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歷史考證</w:t>
            </w:r>
            <w:r>
              <w:rPr>
                <w:rFonts w:ascii="標楷體" w:eastAsia="標楷體" w:hAnsi="標楷體" w:cs="標楷體"/>
                <w:sz w:val="24"/>
              </w:rPr>
              <w:tab/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學術研究</w:t>
            </w:r>
            <w:r>
              <w:rPr>
                <w:rFonts w:ascii="標楷體" w:eastAsia="標楷體" w:hAnsi="標楷體" w:cs="標楷體"/>
                <w:sz w:val="24"/>
              </w:rPr>
              <w:tab/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事證稽憑</w:t>
            </w:r>
            <w:r>
              <w:rPr>
                <w:rFonts w:ascii="標楷體" w:eastAsia="標楷體" w:hAnsi="標楷體" w:cs="標楷體"/>
                <w:sz w:val="24"/>
              </w:rPr>
              <w:tab/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業務參考</w:t>
            </w:r>
          </w:p>
          <w:p w:rsidR="00576706" w:rsidRDefault="007A4E7D">
            <w:pPr>
              <w:pStyle w:val="TableParagraph"/>
              <w:spacing w:before="25"/>
              <w:ind w:left="1225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其他</w:t>
            </w:r>
            <w:r>
              <w:rPr>
                <w:rFonts w:ascii="標楷體" w:eastAsia="標楷體" w:hAnsi="標楷體" w:cs="標楷體"/>
                <w:sz w:val="24"/>
              </w:rPr>
              <w:t>(</w:t>
            </w:r>
            <w:r>
              <w:rPr>
                <w:rFonts w:ascii="標楷體" w:eastAsia="標楷體" w:hAnsi="標楷體" w:cs="細明體, MingLiU"/>
                <w:sz w:val="24"/>
              </w:rPr>
              <w:t>請敘明目的</w:t>
            </w:r>
            <w:r>
              <w:rPr>
                <w:rFonts w:ascii="標楷體" w:eastAsia="標楷體" w:hAnsi="標楷體" w:cs="標楷體"/>
                <w:sz w:val="24"/>
              </w:rPr>
              <w:t>)</w:t>
            </w:r>
            <w:r>
              <w:rPr>
                <w:rFonts w:ascii="標楷體" w:eastAsia="標楷體" w:hAnsi="標楷體" w:cs="細明體, MingLiU"/>
                <w:sz w:val="24"/>
              </w:rPr>
              <w:t>：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spacing w:before="11"/>
              <w:ind w:left="101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細明體, MingLiU"/>
                <w:sz w:val="24"/>
              </w:rPr>
              <w:t>權益保障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57670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69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7A4E7D">
            <w:pPr>
              <w:pStyle w:val="TableParagraph"/>
              <w:tabs>
                <w:tab w:val="left" w:pos="1250"/>
              </w:tabs>
              <w:spacing w:before="11"/>
              <w:ind w:left="265"/>
            </w:pPr>
            <w:r>
              <w:rPr>
                <w:rFonts w:ascii="標楷體" w:eastAsia="標楷體" w:hAnsi="標楷體" w:cs="細明體, MingLiU"/>
                <w:sz w:val="24"/>
              </w:rPr>
              <w:t>此致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細明體, MingLiU"/>
                <w:sz w:val="24"/>
              </w:rPr>
              <w:t>臺中市政府</w:t>
            </w:r>
            <w:r>
              <w:rPr>
                <w:rFonts w:ascii="標楷體" w:eastAsia="標楷體" w:hAnsi="標楷體" w:cs="標楷體"/>
                <w:sz w:val="24"/>
              </w:rPr>
              <w:t>西屯</w:t>
            </w:r>
            <w:r>
              <w:rPr>
                <w:rFonts w:ascii="標楷體" w:eastAsia="標楷體" w:hAnsi="標楷體" w:cs="細明體, MingLiU"/>
                <w:sz w:val="24"/>
              </w:rPr>
              <w:t>區衛生所</w:t>
            </w:r>
          </w:p>
          <w:p w:rsidR="00576706" w:rsidRDefault="00576706">
            <w:pPr>
              <w:pStyle w:val="TableParagraph"/>
              <w:spacing w:before="5"/>
              <w:rPr>
                <w:rFonts w:ascii="標楷體" w:eastAsia="標楷體" w:hAnsi="標楷體" w:cs="標楷體"/>
                <w:sz w:val="33"/>
              </w:rPr>
            </w:pPr>
          </w:p>
          <w:p w:rsidR="00576706" w:rsidRDefault="007A4E7D">
            <w:pPr>
              <w:pStyle w:val="TableParagraph"/>
              <w:tabs>
                <w:tab w:val="left" w:pos="2892"/>
                <w:tab w:val="left" w:pos="5811"/>
              </w:tabs>
              <w:ind w:left="25"/>
            </w:pPr>
            <w:r>
              <w:rPr>
                <w:rFonts w:ascii="標楷體" w:eastAsia="標楷體" w:hAnsi="標楷體" w:cs="細明體, MingLiU"/>
                <w:spacing w:val="-39"/>
                <w:sz w:val="24"/>
              </w:rPr>
              <w:t>申</w:t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請人</w:t>
            </w:r>
            <w:r>
              <w:rPr>
                <w:rFonts w:ascii="標楷體" w:eastAsia="標楷體" w:hAnsi="標楷體" w:cs="細明體, MingLiU"/>
                <w:spacing w:val="-39"/>
                <w:sz w:val="24"/>
              </w:rPr>
              <w:t>簽</w:t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章</w:t>
            </w:r>
            <w:r>
              <w:rPr>
                <w:rFonts w:ascii="標楷體" w:eastAsia="標楷體" w:hAnsi="標楷體" w:cs="細明體, MingLiU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※</w:t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代</w:t>
            </w:r>
            <w:r>
              <w:rPr>
                <w:rFonts w:ascii="標楷體" w:eastAsia="標楷體" w:hAnsi="標楷體" w:cs="細明體, MingLiU"/>
                <w:spacing w:val="-39"/>
                <w:sz w:val="24"/>
              </w:rPr>
              <w:t>理</w:t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人簽</w:t>
            </w:r>
            <w:r>
              <w:rPr>
                <w:rFonts w:ascii="標楷體" w:eastAsia="標楷體" w:hAnsi="標楷體" w:cs="細明體, MingLiU"/>
                <w:spacing w:val="-39"/>
                <w:sz w:val="24"/>
              </w:rPr>
              <w:t>章</w:t>
            </w:r>
            <w:r>
              <w:rPr>
                <w:rFonts w:ascii="標楷體" w:eastAsia="標楷體" w:hAnsi="標楷體" w:cs="細明體, MingLiU"/>
                <w:sz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申</w:t>
            </w:r>
            <w:r>
              <w:rPr>
                <w:rFonts w:ascii="標楷體" w:eastAsia="標楷體" w:hAnsi="標楷體" w:cs="細明體, MingLiU"/>
                <w:spacing w:val="-39"/>
                <w:sz w:val="24"/>
              </w:rPr>
              <w:t>請</w:t>
            </w:r>
            <w:r>
              <w:rPr>
                <w:rFonts w:ascii="標楷體" w:eastAsia="標楷體" w:hAnsi="標楷體" w:cs="細明體, MingLiU"/>
                <w:spacing w:val="-41"/>
                <w:sz w:val="24"/>
              </w:rPr>
              <w:t>日期</w:t>
            </w:r>
            <w:r>
              <w:rPr>
                <w:rFonts w:ascii="標楷體" w:eastAsia="標楷體" w:hAnsi="標楷體" w:cs="細明體, MingLiU"/>
                <w:sz w:val="24"/>
              </w:rPr>
              <w:t>：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  <w:p w:rsidR="00576706" w:rsidRDefault="00576706">
            <w:pPr>
              <w:pStyle w:val="TableParagraph"/>
              <w:rPr>
                <w:rFonts w:ascii="標楷體" w:eastAsia="標楷體" w:hAnsi="標楷體" w:cs="標楷體"/>
                <w:sz w:val="24"/>
              </w:rPr>
            </w:pPr>
          </w:p>
          <w:p w:rsidR="00576706" w:rsidRDefault="007A4E7D">
            <w:pPr>
              <w:pStyle w:val="TableParagraph"/>
              <w:tabs>
                <w:tab w:val="left" w:pos="1206"/>
              </w:tabs>
              <w:spacing w:before="180"/>
              <w:ind w:left="303"/>
            </w:pPr>
            <w:r>
              <w:rPr>
                <w:rFonts w:ascii="標楷體" w:eastAsia="標楷體" w:hAnsi="標楷體" w:cs="細明體, MingLiU"/>
                <w:sz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>
              <w:rPr>
                <w:rFonts w:ascii="標楷體" w:eastAsia="標楷體" w:hAnsi="標楷體" w:cs="細明體, MingLiU"/>
                <w:sz w:val="24"/>
              </w:rPr>
              <w:t>月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706" w:rsidRDefault="00576706">
            <w:pPr>
              <w:pStyle w:val="TableParagraph"/>
              <w:snapToGrid w:val="0"/>
              <w:rPr>
                <w:rFonts w:ascii="標楷體" w:eastAsia="標楷體" w:hAnsi="標楷體" w:cs="標楷體"/>
                <w:sz w:val="24"/>
              </w:rPr>
            </w:pPr>
          </w:p>
          <w:p w:rsidR="00576706" w:rsidRDefault="00576706">
            <w:pPr>
              <w:pStyle w:val="TableParagraph"/>
              <w:rPr>
                <w:rFonts w:ascii="標楷體" w:eastAsia="標楷體" w:hAnsi="標楷體" w:cs="標楷體"/>
                <w:sz w:val="24"/>
              </w:rPr>
            </w:pPr>
          </w:p>
          <w:p w:rsidR="00576706" w:rsidRDefault="007A4E7D">
            <w:pPr>
              <w:pStyle w:val="TableParagraph"/>
              <w:spacing w:before="180"/>
              <w:ind w:left="123"/>
              <w:rPr>
                <w:rFonts w:ascii="標楷體" w:eastAsia="標楷體" w:hAnsi="標楷體" w:cs="細明體, MingLiU"/>
                <w:sz w:val="24"/>
              </w:rPr>
            </w:pPr>
            <w:r>
              <w:rPr>
                <w:rFonts w:ascii="標楷體" w:eastAsia="標楷體" w:hAnsi="標楷體" w:cs="細明體, MingLiU"/>
                <w:sz w:val="24"/>
              </w:rPr>
              <w:t>日</w:t>
            </w:r>
          </w:p>
        </w:tc>
      </w:tr>
    </w:tbl>
    <w:p w:rsidR="00576706" w:rsidRDefault="007A4E7D">
      <w:pPr>
        <w:pStyle w:val="Textbody"/>
        <w:spacing w:before="14"/>
        <w:ind w:left="117"/>
      </w:pPr>
      <w:r>
        <w:rPr>
          <w:rFonts w:ascii="標楷體" w:eastAsia="標楷體" w:hAnsi="標楷體" w:cs="新細明體, PMingLiU"/>
        </w:rPr>
        <w:t>◎</w:t>
      </w:r>
      <w:r>
        <w:rPr>
          <w:rFonts w:ascii="標楷體" w:eastAsia="標楷體" w:hAnsi="標楷體" w:cs="細明體, MingLiU"/>
        </w:rPr>
        <w:t>請詳閱後附填寫須知</w:t>
      </w:r>
    </w:p>
    <w:p w:rsidR="00576706" w:rsidRDefault="00576706">
      <w:pPr>
        <w:pStyle w:val="Textbody"/>
        <w:spacing w:before="13"/>
        <w:ind w:left="0"/>
        <w:rPr>
          <w:rFonts w:ascii="標楷體" w:eastAsia="標楷體" w:hAnsi="標楷體" w:cs="標楷體"/>
          <w:sz w:val="10"/>
        </w:rPr>
      </w:pPr>
    </w:p>
    <w:p w:rsidR="00576706" w:rsidRDefault="007A4E7D">
      <w:pPr>
        <w:pStyle w:val="Textbody"/>
        <w:tabs>
          <w:tab w:val="left" w:pos="10436"/>
        </w:tabs>
        <w:spacing w:before="52"/>
        <w:ind w:left="3718"/>
        <w:sectPr w:rsidR="00576706">
          <w:pgSz w:w="11906" w:h="16838"/>
          <w:pgMar w:top="1258" w:right="1830" w:bottom="280" w:left="1440" w:header="720" w:footer="720" w:gutter="0"/>
          <w:cols w:space="720"/>
        </w:sectPr>
      </w:pPr>
      <w:r>
        <w:rPr>
          <w:rFonts w:ascii="標楷體" w:eastAsia="標楷體" w:hAnsi="標楷體" w:cs="細明體, MingLiU"/>
        </w:rPr>
        <w:lastRenderedPageBreak/>
        <w:t>護理長：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細明體, MingLiU"/>
        </w:rPr>
        <w:t>主任：</w:t>
      </w:r>
    </w:p>
    <w:p w:rsidR="00576706" w:rsidRDefault="007A4E7D">
      <w:pPr>
        <w:pStyle w:val="Standard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379840" cy="6919560"/>
                <wp:effectExtent l="0" t="0" r="11310" b="14640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840" cy="6919560"/>
                        </a:xfrm>
                        <a:prstGeom prst="rect">
                          <a:avLst/>
                        </a:pr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706" w:rsidRDefault="007A4E7D">
                            <w:pPr>
                              <w:pStyle w:val="Textbody"/>
                              <w:spacing w:before="106"/>
                              <w:ind w:left="14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填寫須知及其他注意事項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before="204"/>
                              <w:ind w:left="14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標記者，請依需要加填，其他欄位請填具完整。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before="204"/>
                              <w:ind w:left="14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二、身分證明文件字號請填列身分證統一編號或護照號碼。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before="205" w:line="384" w:lineRule="auto"/>
                              <w:ind w:hanging="481"/>
                              <w:jc w:val="both"/>
                            </w:pPr>
                            <w:r>
                              <w:rPr>
                                <w:rFonts w:ascii="標楷體" w:eastAsia="標楷體" w:hAnsi="標楷體" w:cs="細明體, MingLiU"/>
                                <w:spacing w:val="-12"/>
                              </w:rPr>
                              <w:t>三、借閱應於所定時間及場所為之，</w:t>
                            </w:r>
                            <w:r>
                              <w:rPr>
                                <w:rFonts w:ascii="標楷體" w:eastAsia="標楷體" w:hAnsi="標楷體" w:cs="Arial"/>
                              </w:rPr>
                              <w:t>原本病歷不得以任何理由借出衛生所外，但衛生、健保、治安、法務或司法警察等機關，得憑公函影印部分或全部病歷，於會請機關首長答覆後，由病歷保管人員執行。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line="384" w:lineRule="auto"/>
                              <w:ind w:right="10" w:hanging="481"/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四、病歷資料調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借閱應遵守醫療法、個人資料保護法、相關醫事人員法、檔案法，與公務員服務法等有關規定，並不得有下列行為：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line="335" w:lineRule="exact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（一）添註、塗改、更換、抽取、圈點或污損病歷。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before="204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（二）拆散已裝訂完成之病歷。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before="204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（三）以其他方法破壞病歷或變</w:t>
                            </w: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更病歷內容。</w:t>
                            </w:r>
                          </w:p>
                          <w:p w:rsidR="00576706" w:rsidRDefault="007A4E7D">
                            <w:pPr>
                              <w:pStyle w:val="Textbody"/>
                              <w:spacing w:before="204"/>
                              <w:ind w:left="14"/>
                              <w:rPr>
                                <w:rFonts w:ascii="標楷體" w:eastAsia="標楷體" w:hAnsi="標楷體" w:cs="細明體, MingLiU"/>
                              </w:rPr>
                            </w:pPr>
                            <w:r>
                              <w:rPr>
                                <w:rFonts w:ascii="標楷體" w:eastAsia="標楷體" w:hAnsi="標楷體" w:cs="細明體, MingLiU"/>
                              </w:rPr>
                              <w:t>五、衛生所內所有人員皆應瞭解及遵守個人病歷保密之規定與重要性。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width:423.6pt;height:544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" filled="f" strokeweight="1.45pt">
                <v:textbox inset="0,0,0,0">
                  <w:txbxContent>
                    <w:p w:rsidR="00576706" w:rsidRDefault="007A4E7D">
                      <w:pPr>
                        <w:pStyle w:val="Textbody"/>
                        <w:spacing w:before="106"/>
                        <w:ind w:left="14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填寫須知及其他注意事項</w:t>
                      </w:r>
                    </w:p>
                    <w:p w:rsidR="00576706" w:rsidRDefault="007A4E7D">
                      <w:pPr>
                        <w:pStyle w:val="Textbody"/>
                        <w:spacing w:before="204"/>
                        <w:ind w:left="14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一、</w:t>
                      </w:r>
                      <w:r>
                        <w:rPr>
                          <w:rFonts w:ascii="標楷體" w:eastAsia="標楷體" w:hAnsi="標楷體" w:cs="細明體, MingLiU"/>
                        </w:rPr>
                        <w:t>※</w:t>
                      </w:r>
                      <w:r>
                        <w:rPr>
                          <w:rFonts w:ascii="標楷體" w:eastAsia="標楷體" w:hAnsi="標楷體" w:cs="細明體, MingLiU"/>
                        </w:rPr>
                        <w:t>標記者，請依需要加填，其他欄位請填具完整。</w:t>
                      </w:r>
                    </w:p>
                    <w:p w:rsidR="00576706" w:rsidRDefault="007A4E7D">
                      <w:pPr>
                        <w:pStyle w:val="Textbody"/>
                        <w:spacing w:before="204"/>
                        <w:ind w:left="14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二、身分證明文件字號請填列身分證統一編號或護照號碼。</w:t>
                      </w:r>
                    </w:p>
                    <w:p w:rsidR="00576706" w:rsidRDefault="007A4E7D">
                      <w:pPr>
                        <w:pStyle w:val="Textbody"/>
                        <w:spacing w:before="205" w:line="384" w:lineRule="auto"/>
                        <w:ind w:hanging="481"/>
                        <w:jc w:val="both"/>
                      </w:pPr>
                      <w:r>
                        <w:rPr>
                          <w:rFonts w:ascii="標楷體" w:eastAsia="標楷體" w:hAnsi="標楷體" w:cs="細明體, MingLiU"/>
                          <w:spacing w:val="-12"/>
                        </w:rPr>
                        <w:t>三、借閱應於所定時間及場所為之，</w:t>
                      </w:r>
                      <w:r>
                        <w:rPr>
                          <w:rFonts w:ascii="標楷體" w:eastAsia="標楷體" w:hAnsi="標楷體" w:cs="Arial"/>
                        </w:rPr>
                        <w:t>原本病歷不得以任何理由借出衛生所外，但衛生、健保、治安、法務或司法警察等機關，得憑公函影印部分或全部病歷，於會請機關首長答覆後，由病歷保管人員執行。</w:t>
                      </w:r>
                    </w:p>
                    <w:p w:rsidR="00576706" w:rsidRDefault="007A4E7D">
                      <w:pPr>
                        <w:pStyle w:val="Textbody"/>
                        <w:spacing w:line="384" w:lineRule="auto"/>
                        <w:ind w:right="10" w:hanging="481"/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四、病歷資料調</w:t>
                      </w:r>
                      <w:r>
                        <w:rPr>
                          <w:rFonts w:ascii="標楷體" w:eastAsia="標楷體" w:hAnsi="標楷體" w:cs="標楷體"/>
                        </w:rPr>
                        <w:t>/</w:t>
                      </w:r>
                      <w:r>
                        <w:rPr>
                          <w:rFonts w:ascii="標楷體" w:eastAsia="標楷體" w:hAnsi="標楷體" w:cs="細明體, MingLiU"/>
                        </w:rPr>
                        <w:t>借閱應遵守醫療法、個人資料保護法、相關醫事人員法、檔案法，與公務員服務法等有關規定，並不得有下列行為：</w:t>
                      </w:r>
                    </w:p>
                    <w:p w:rsidR="00576706" w:rsidRDefault="007A4E7D">
                      <w:pPr>
                        <w:pStyle w:val="Textbody"/>
                        <w:spacing w:line="335" w:lineRule="exact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（一）添註、塗改、更換、抽取、圈點或污損病歷。</w:t>
                      </w:r>
                    </w:p>
                    <w:p w:rsidR="00576706" w:rsidRDefault="007A4E7D">
                      <w:pPr>
                        <w:pStyle w:val="Textbody"/>
                        <w:spacing w:before="204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（二）拆散已裝訂完成之病歷。</w:t>
                      </w:r>
                    </w:p>
                    <w:p w:rsidR="00576706" w:rsidRDefault="007A4E7D">
                      <w:pPr>
                        <w:pStyle w:val="Textbody"/>
                        <w:spacing w:before="204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（三）以其他方法破壞病歷或變</w:t>
                      </w:r>
                      <w:r>
                        <w:rPr>
                          <w:rFonts w:ascii="標楷體" w:eastAsia="標楷體" w:hAnsi="標楷體" w:cs="細明體, MingLiU"/>
                        </w:rPr>
                        <w:t>更病歷內容。</w:t>
                      </w:r>
                    </w:p>
                    <w:p w:rsidR="00576706" w:rsidRDefault="007A4E7D">
                      <w:pPr>
                        <w:pStyle w:val="Textbody"/>
                        <w:spacing w:before="204"/>
                        <w:ind w:left="14"/>
                        <w:rPr>
                          <w:rFonts w:ascii="標楷體" w:eastAsia="標楷體" w:hAnsi="標楷體" w:cs="細明體, MingLiU"/>
                        </w:rPr>
                      </w:pPr>
                      <w:r>
                        <w:rPr>
                          <w:rFonts w:ascii="標楷體" w:eastAsia="標楷體" w:hAnsi="標楷體" w:cs="細明體, MingLiU"/>
                        </w:rPr>
                        <w:t>五、衛生所內所有人員皆應瞭解及遵守個人病歷保密之規定與重要性。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670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7D" w:rsidRDefault="007A4E7D">
      <w:r>
        <w:separator/>
      </w:r>
    </w:p>
  </w:endnote>
  <w:endnote w:type="continuationSeparator" w:id="0">
    <w:p w:rsidR="007A4E7D" w:rsidRDefault="007A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PMingLiU, Arial">
    <w:altName w:val="Arial"/>
    <w:charset w:val="00"/>
    <w:family w:val="swiss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FKai-SB, Arial">
    <w:charset w:val="00"/>
    <w:family w:val="swiss"/>
    <w:pitch w:val="default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7D" w:rsidRDefault="007A4E7D">
      <w:r>
        <w:rPr>
          <w:color w:val="000000"/>
        </w:rPr>
        <w:separator/>
      </w:r>
    </w:p>
  </w:footnote>
  <w:footnote w:type="continuationSeparator" w:id="0">
    <w:p w:rsidR="007A4E7D" w:rsidRDefault="007A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E68"/>
    <w:multiLevelType w:val="multilevel"/>
    <w:tmpl w:val="754AFC3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6F60EF"/>
    <w:multiLevelType w:val="multilevel"/>
    <w:tmpl w:val="DF9CF30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66F5539"/>
    <w:multiLevelType w:val="multilevel"/>
    <w:tmpl w:val="832A5FB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55B122F1"/>
    <w:multiLevelType w:val="multilevel"/>
    <w:tmpl w:val="7C7C275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Arial"/>
        <w:kern w:val="3"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630C76"/>
    <w:multiLevelType w:val="multilevel"/>
    <w:tmpl w:val="8722B7A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6706"/>
    <w:rsid w:val="00576706"/>
    <w:rsid w:val="007A4E7D"/>
    <w:rsid w:val="00D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479A0-85C8-4BC7-B967-275E956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autoSpaceDE w:val="0"/>
      <w:spacing w:line="446" w:lineRule="exact"/>
      <w:ind w:left="1846" w:right="2020"/>
      <w:jc w:val="center"/>
    </w:pPr>
    <w:rPr>
      <w:rFonts w:ascii="PMingLiU, Arial" w:eastAsia="PMingLiU, Arial" w:hAnsi="PMingLiU, Arial" w:cs="PMingLiU, Arial"/>
      <w:sz w:val="32"/>
      <w:szCs w:val="32"/>
    </w:rPr>
  </w:style>
  <w:style w:type="paragraph" w:customStyle="1" w:styleId="Textbody">
    <w:name w:val="Text body"/>
    <w:basedOn w:val="Standard"/>
    <w:pPr>
      <w:autoSpaceDE w:val="0"/>
      <w:ind w:left="494"/>
    </w:pPr>
    <w:rPr>
      <w:rFonts w:ascii="PMingLiU, Arial" w:eastAsia="PMingLiU, Arial" w:hAnsi="PMingLiU, Arial" w:cs="PMingLiU, Arial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c1">
    <w:name w:val="c1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Paragraph">
    <w:name w:val="Table Paragraph"/>
    <w:basedOn w:val="Standard"/>
    <w:pPr>
      <w:autoSpaceDE w:val="0"/>
    </w:pPr>
    <w:rPr>
      <w:rFonts w:ascii="PMingLiU, Arial" w:eastAsia="PMingLiU, Arial" w:hAnsi="PMingLiU, Arial" w:cs="PMingLiU, Arial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2z2">
    <w:name w:val="WW8Num2z2"/>
    <w:rPr>
      <w:rFonts w:ascii="Wingdings" w:eastAsia="Wingdings" w:hAnsi="Wingdings" w:cs="Wingdings"/>
      <w:sz w:val="20"/>
    </w:rPr>
  </w:style>
  <w:style w:type="character" w:customStyle="1" w:styleId="WW8Num3z0">
    <w:name w:val="WW8Num3z0"/>
    <w:rPr>
      <w:rFonts w:ascii="標楷體" w:eastAsia="標楷體" w:hAnsi="標楷體" w:cs="Arial"/>
      <w:kern w:val="3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h1">
    <w:name w:val="h1"/>
    <w:basedOn w:val="a0"/>
  </w:style>
  <w:style w:type="character" w:customStyle="1" w:styleId="wc1">
    <w:name w:val="w_c1"/>
    <w:basedOn w:val="a0"/>
  </w:style>
  <w:style w:type="character" w:customStyle="1" w:styleId="year">
    <w:name w:val="year"/>
    <w:basedOn w:val="a0"/>
  </w:style>
  <w:style w:type="character" w:customStyle="1" w:styleId="ms-rtethemeforecolor-9-0">
    <w:name w:val="ms-rtethemeforecolor-9-0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ms-rtethemeforecolor-2-4">
    <w:name w:val="ms-rtethemeforecolor-2-4"/>
    <w:basedOn w:val="a0"/>
  </w:style>
  <w:style w:type="character" w:customStyle="1" w:styleId="yearms-rtethemeforecolor-2-4">
    <w:name w:val="year ms-rtethemeforecolor-2-4"/>
    <w:basedOn w:val="a0"/>
  </w:style>
  <w:style w:type="character" w:customStyle="1" w:styleId="BodyTextChar">
    <w:name w:val="Body Text Char"/>
    <w:basedOn w:val="a0"/>
    <w:rPr>
      <w:rFonts w:ascii="PMingLiU, Arial" w:eastAsia="新細明體, PMingLiU" w:hAnsi="PMingLiU, Arial" w:cs="PMingLiU, Arial"/>
      <w:sz w:val="24"/>
      <w:szCs w:val="24"/>
      <w:lang w:val="en-US" w:eastAsia="zh-TW" w:bidi="ar-SA"/>
    </w:rPr>
  </w:style>
  <w:style w:type="character" w:customStyle="1" w:styleId="TitleChar">
    <w:name w:val="Title Char"/>
    <w:basedOn w:val="a0"/>
    <w:rPr>
      <w:rFonts w:ascii="PMingLiU, Arial" w:eastAsia="新細明體, PMingLiU" w:hAnsi="PMingLiU, Arial" w:cs="PMingLiU, Arial"/>
      <w:sz w:val="32"/>
      <w:szCs w:val="32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5">
    <w:name w:val="header"/>
    <w:basedOn w:val="a"/>
    <w:link w:val="a6"/>
    <w:uiPriority w:val="99"/>
    <w:unhideWhenUsed/>
    <w:rsid w:val="00DF1F1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DF1F16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DF1F1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DF1F1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uh.gov.tw/patientguide/applyDoc/&#30149;&#27511;&#25688;&#35201;&#21450;&#35079;&#35069;&#26412;&#30003;&#35531;&#26360;(&#29694;&#22580;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uh.gov.tw/patientguide/applyDoc/&#30149;&#27511;&#25688;&#35201;&#21450;&#35079;&#35069;&#26412;&#30003;&#35531;&#26360;(&#29694;&#22580;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tuh.gov.tw/patientguide/applyDoc/&#30149;&#27511;&#36039;&#26009;&#30003;&#35531;_&#30003;&#35531;&#20154;&#21450;&#25033;&#20855;&#20633;&#25991;&#20214;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uh.gov.tw/patientguide/applyDoc/&#30149;&#27511;&#25688;&#35201;&#21450;&#35079;&#35069;&#26412;&#30003;&#35531;&#26360;(&#29694;&#22580;)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就醫病歷複印申請</dc:title>
  <dc:creator>Prevent425</dc:creator>
  <cp:lastModifiedBy>user</cp:lastModifiedBy>
  <cp:revision>2</cp:revision>
  <cp:lastPrinted>2019-05-16T15:33:00Z</cp:lastPrinted>
  <dcterms:created xsi:type="dcterms:W3CDTF">2022-01-19T06:51:00Z</dcterms:created>
  <dcterms:modified xsi:type="dcterms:W3CDTF">2022-01-19T06:51:00Z</dcterms:modified>
</cp:coreProperties>
</file>